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E7" w:rsidRPr="00ED22E7" w:rsidRDefault="00ED22E7" w:rsidP="00ED22E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Использование «</w:t>
      </w:r>
      <w:proofErr w:type="spellStart"/>
      <w:r w:rsidRPr="00ED22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синквейна</w:t>
      </w:r>
      <w:proofErr w:type="spellEnd"/>
      <w:r w:rsidRPr="00ED22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 в речевом развитии старших дошкольников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с дошкольниками огромное внимание </w:t>
      </w:r>
      <w:proofErr w:type="gram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уделяется</w:t>
      </w:r>
      <w:proofErr w:type="gram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уделялось развитию речи. Многие известные педагоги, писатели, философы, таких как Сократ и Платон, К. Д. Ушинский,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Л.С.Выготский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В.В.Виноградов и другие, высказывали мысли о необходимости развития речи у детей. В современное время проблема развития речи у детей не остаётся без внимания. Во ФГОС </w:t>
      </w:r>
      <w:proofErr w:type="gram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</w:t>
      </w:r>
      <w:proofErr w:type="gram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развитие» выделено в отдельную образовательную область, которая является одной из важнейших. Невозможно полноценное развитие детей в любой из образовательных областей без развития речи, без общения, без коммуникативной деятельности. Современные родители очень мало уделяют внимания своим детям в плане общения, чаще заменяя его компьютерами, телевидением и др. Наверное, именно поэтому, современные дети демонстрируют замедленный темп речевого развития. С каждым годом увеличивается количество детей, имеющих диагноз общее недоразвитие речи. Эти дети составляют основную группу риска по школьной неуспеваемости, особенно при овладении письмом и чтением.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педагогика отличается активным ростом новых развивающих технологий, многие из которых можно успешно использовать при регулировании процесса речевого развития. И здесь на помощь может прийти методика составления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сравнительно недавно стали применять педагоги для активизации познавательной деятельности не только с младшими школьниками, но и с дошкольниками.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происходит от французского слова «пять», и переводиться как «стихотворение пяти строк».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нерифмованная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пятистрочная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стихотворная форма, написанная в соответствии с определёнными правилами.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таковы: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 я строка - Одно слово, обычно существительное, отражающее главную идею.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 я строка - Два слова, прилагательные, описывающие основную мысль.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 я строка - Три слова, глаголы, описывающие действия в рамках темы.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 я строка - Фраза из нескольких слов (предложение), показывающая отношение к теме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 я строка - Слова, связанные с первым, отражающие сущность темы (ассоциации).</w:t>
      </w:r>
    </w:p>
    <w:p w:rsidR="00ED22E7" w:rsidRPr="00ED22E7" w:rsidRDefault="00ED22E7" w:rsidP="00ED2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Уникальность данного метода заключается в создании условий для развития личности, которая способна мыслить критически, выделять главное и исключать лишнее, обобщать, классифицировать.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попытка </w:t>
      </w: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уместить в достаточно краткой форме свои знания, чувства, ассоциации, и выразить свое мнение по событию или предмету, который и является темой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просто краткая характеристика. Для детей старшего дошкольного возраста, которые еще не могут читать, предлагается алгоритм в виде схемы, по которой они создают свои устные сочинения, затем красиво их оформляют вместе </w:t>
      </w:r>
      <w:proofErr w:type="gram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На первых порах при составлении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предлагается работа с детьми в парах, в малых группах и только потом индивидуально. Необходимо поощрять и развивать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синквейны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наиболее точная характеристика различных сторон темы или предмета. В своей работе я часто применяю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после прочтения литературного произведения, совместно с детьми мы составляем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литературном герое - этот прием помогает детям выделить основные характеристики героя, дать оценку его поступкам.</w:t>
      </w:r>
    </w:p>
    <w:p w:rsidR="00ED22E7" w:rsidRPr="00ED22E7" w:rsidRDefault="00ED22E7" w:rsidP="00ED2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2E7" w:rsidRPr="00ED22E7" w:rsidRDefault="00ED22E7" w:rsidP="00ED2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Схема составления </w:t>
      </w:r>
      <w:proofErr w:type="spellStart"/>
      <w:r w:rsidRPr="00ED2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</w:p>
    <w:p w:rsidR="007E4738" w:rsidRDefault="00ED22E7" w:rsidP="00ED22E7">
      <w:pPr>
        <w:jc w:val="center"/>
      </w:pPr>
      <w:r w:rsidRPr="00ED22E7">
        <w:drawing>
          <wp:inline distT="0" distB="0" distL="0" distR="0">
            <wp:extent cx="3701415" cy="3145790"/>
            <wp:effectExtent l="19050" t="0" r="0" b="0"/>
            <wp:docPr id="4" name="Рисунок 4" descr="C:\Users\Admin\AppData\Local\Microsoft\Windows\Temporary Internet Files\Content.Word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E7" w:rsidRPr="00ED22E7" w:rsidRDefault="00ED22E7" w:rsidP="00ED2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2E7">
        <w:rPr>
          <w:rFonts w:ascii="Times New Roman" w:hAnsi="Times New Roman" w:cs="Times New Roman"/>
          <w:sz w:val="28"/>
          <w:szCs w:val="28"/>
        </w:rPr>
        <w:t>Пример:</w:t>
      </w:r>
    </w:p>
    <w:p w:rsidR="00ED22E7" w:rsidRDefault="00ED22E7" w:rsidP="00ED22E7">
      <w:pPr>
        <w:jc w:val="center"/>
      </w:pPr>
      <w:r w:rsidRPr="00ED22E7">
        <w:drawing>
          <wp:inline distT="0" distB="0" distL="0" distR="0">
            <wp:extent cx="2524125" cy="16097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6424" cy="2677656"/>
                      <a:chOff x="1187624" y="2708920"/>
                      <a:chExt cx="3816424" cy="2677656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187624" y="2708920"/>
                        <a:ext cx="3816424" cy="267765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 smtClean="0">
                              <a:solidFill>
                                <a:schemeClr val="tx2"/>
                              </a:solidFill>
                            </a:rPr>
                            <a:t>Лес.</a:t>
                          </a:r>
                        </a:p>
                        <a:p>
                          <a:r>
                            <a:rPr lang="ru-RU" sz="2800" dirty="0" smtClean="0">
                              <a:solidFill>
                                <a:schemeClr val="tx2"/>
                              </a:solidFill>
                            </a:rPr>
                            <a:t>Красивый, дремучий.</a:t>
                          </a:r>
                        </a:p>
                        <a:p>
                          <a:r>
                            <a:rPr lang="ru-RU" sz="2800" dirty="0" smtClean="0">
                              <a:solidFill>
                                <a:schemeClr val="tx2"/>
                              </a:solidFill>
                            </a:rPr>
                            <a:t>Кормит, защищает, растет.</a:t>
                          </a:r>
                        </a:p>
                        <a:p>
                          <a:r>
                            <a:rPr lang="ru-RU" sz="2800" dirty="0" smtClean="0">
                              <a:solidFill>
                                <a:schemeClr val="tx2"/>
                              </a:solidFill>
                            </a:rPr>
                            <a:t>Лес – наше богатство!</a:t>
                          </a:r>
                        </a:p>
                        <a:p>
                          <a:r>
                            <a:rPr lang="ru-RU" sz="2800" dirty="0" smtClean="0">
                              <a:solidFill>
                                <a:schemeClr val="tx2"/>
                              </a:solidFill>
                            </a:rPr>
                            <a:t>Жизнь!</a:t>
                          </a:r>
                          <a:endParaRPr lang="ru-RU" sz="2800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ED22E7">
        <w:drawing>
          <wp:inline distT="0" distB="0" distL="0" distR="0">
            <wp:extent cx="2152650" cy="1543050"/>
            <wp:effectExtent l="0" t="0" r="0" b="0"/>
            <wp:docPr id="2" name="Рисунок 2" descr="http://primdou63.ru/public/users/993/JPG/0704201717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primdou63.ru/public/users/993/JPG/0704201717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75" cy="1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22E7" w:rsidSect="009F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E7"/>
    <w:rsid w:val="009F77FD"/>
    <w:rsid w:val="00AD1B38"/>
    <w:rsid w:val="00B37DF6"/>
    <w:rsid w:val="00ED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D"/>
  </w:style>
  <w:style w:type="paragraph" w:styleId="2">
    <w:name w:val="heading 2"/>
    <w:basedOn w:val="a"/>
    <w:link w:val="20"/>
    <w:uiPriority w:val="9"/>
    <w:qFormat/>
    <w:rsid w:val="00ED2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Company>Krokoz™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2019-02-18T13:29:00Z</dcterms:created>
  <dcterms:modified xsi:type="dcterms:W3CDTF">2019-02-18T13:34:00Z</dcterms:modified>
</cp:coreProperties>
</file>